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CC99" w14:textId="3CA5C185" w:rsidR="00C94543" w:rsidRPr="00BD5B91" w:rsidRDefault="00853C2E" w:rsidP="00BD5B91">
      <w:pPr>
        <w:spacing w:after="0"/>
        <w:jc w:val="center"/>
        <w:rPr>
          <w:rFonts w:ascii="Californian FB" w:hAnsi="Californian FB" w:cs="Times New Roman"/>
          <w:b/>
          <w:sz w:val="32"/>
          <w:szCs w:val="28"/>
        </w:rPr>
      </w:pPr>
      <w:r w:rsidRPr="00BD5B91">
        <w:rPr>
          <w:rFonts w:ascii="Californian FB" w:hAnsi="Californian FB" w:cs="Times New Roman"/>
          <w:b/>
          <w:sz w:val="32"/>
          <w:szCs w:val="28"/>
        </w:rPr>
        <w:t xml:space="preserve">Oscar T. Ortiz, </w:t>
      </w:r>
      <w:proofErr w:type="gramStart"/>
      <w:r w:rsidRPr="00BD5B91">
        <w:rPr>
          <w:rFonts w:ascii="Californian FB" w:hAnsi="Californian FB" w:cs="Times New Roman"/>
          <w:b/>
          <w:sz w:val="32"/>
          <w:szCs w:val="28"/>
        </w:rPr>
        <w:t>MD</w:t>
      </w:r>
      <w:r w:rsidR="00BD5B91">
        <w:rPr>
          <w:rFonts w:ascii="Californian FB" w:hAnsi="Californian FB" w:cs="Times New Roman"/>
          <w:b/>
          <w:sz w:val="32"/>
          <w:szCs w:val="28"/>
        </w:rPr>
        <w:t xml:space="preserve">  </w:t>
      </w:r>
      <w:r w:rsidR="00BD5B91" w:rsidRPr="00BD5B91">
        <w:rPr>
          <w:rFonts w:ascii="Californian FB" w:hAnsi="Californian FB" w:cs="Times New Roman"/>
          <w:b/>
          <w:sz w:val="32"/>
          <w:szCs w:val="28"/>
        </w:rPr>
        <w:t>*</w:t>
      </w:r>
      <w:proofErr w:type="gramEnd"/>
      <w:r w:rsidR="00BD5B91">
        <w:rPr>
          <w:rFonts w:ascii="Californian FB" w:hAnsi="Californian FB" w:cs="Times New Roman"/>
          <w:b/>
          <w:sz w:val="32"/>
          <w:szCs w:val="28"/>
        </w:rPr>
        <w:t xml:space="preserve">  </w:t>
      </w:r>
      <w:r w:rsidRPr="00BD5B91">
        <w:rPr>
          <w:rFonts w:ascii="Californian FB" w:hAnsi="Californian FB" w:cs="Times New Roman"/>
          <w:b/>
          <w:sz w:val="32"/>
          <w:szCs w:val="28"/>
        </w:rPr>
        <w:t>Ronald B. Villanueva, MD</w:t>
      </w:r>
      <w:r w:rsidR="00BD5B91" w:rsidRPr="00BD5B91">
        <w:rPr>
          <w:rFonts w:ascii="Californian FB" w:hAnsi="Californian FB" w:cs="Times New Roman"/>
          <w:b/>
          <w:sz w:val="32"/>
          <w:szCs w:val="28"/>
        </w:rPr>
        <w:t xml:space="preserve">  *  </w:t>
      </w:r>
      <w:r w:rsidRPr="00BD5B91">
        <w:rPr>
          <w:rFonts w:ascii="Californian FB" w:hAnsi="Californian FB" w:cs="Times New Roman"/>
          <w:b/>
          <w:sz w:val="32"/>
          <w:szCs w:val="28"/>
        </w:rPr>
        <w:t>Francisco D. Cruz, MD</w:t>
      </w:r>
    </w:p>
    <w:p w14:paraId="4216DB1B" w14:textId="77777777" w:rsidR="00C94543" w:rsidRPr="00437C4B" w:rsidRDefault="00C94543" w:rsidP="00C94543">
      <w:pPr>
        <w:spacing w:after="0"/>
        <w:jc w:val="center"/>
        <w:rPr>
          <w:rFonts w:ascii="Times New Roman" w:hAnsi="Times New Roman" w:cs="Times New Roman"/>
          <w:b/>
          <w:sz w:val="28"/>
          <w:szCs w:val="32"/>
          <w:u w:val="single"/>
        </w:rPr>
      </w:pPr>
    </w:p>
    <w:p w14:paraId="01E06644" w14:textId="77777777" w:rsidR="00C94543" w:rsidRPr="00437C4B" w:rsidRDefault="00532578" w:rsidP="00C94543">
      <w:pPr>
        <w:spacing w:after="0"/>
        <w:jc w:val="center"/>
        <w:rPr>
          <w:rFonts w:ascii="Times New Roman" w:hAnsi="Times New Roman" w:cs="Times New Roman"/>
          <w:b/>
          <w:sz w:val="28"/>
          <w:szCs w:val="32"/>
          <w:u w:val="single"/>
        </w:rPr>
      </w:pPr>
      <w:bookmarkStart w:id="0" w:name="_GoBack"/>
      <w:bookmarkEnd w:id="0"/>
      <w:r w:rsidRPr="00437C4B">
        <w:rPr>
          <w:rFonts w:ascii="Times New Roman" w:hAnsi="Times New Roman" w:cs="Times New Roman"/>
          <w:b/>
          <w:sz w:val="28"/>
          <w:szCs w:val="32"/>
          <w:u w:val="single"/>
        </w:rPr>
        <w:t>OFFICE POLICY</w:t>
      </w:r>
    </w:p>
    <w:p w14:paraId="18BFEECF" w14:textId="77777777" w:rsidR="00F25EF1" w:rsidRPr="00437C4B" w:rsidRDefault="00532578" w:rsidP="00C94543">
      <w:pPr>
        <w:spacing w:after="0"/>
        <w:jc w:val="center"/>
        <w:rPr>
          <w:rFonts w:ascii="Californian FB" w:hAnsi="Californian FB" w:cs="Times New Roman"/>
          <w:b/>
          <w:sz w:val="32"/>
          <w:szCs w:val="32"/>
        </w:rPr>
      </w:pPr>
      <w:r w:rsidRPr="00437C4B">
        <w:rPr>
          <w:rFonts w:ascii="Times New Roman" w:hAnsi="Times New Roman" w:cs="Times New Roman"/>
          <w:sz w:val="24"/>
          <w:szCs w:val="28"/>
          <w:u w:val="single"/>
        </w:rPr>
        <w:t>To Better Serve Our Patients</w:t>
      </w:r>
    </w:p>
    <w:p w14:paraId="16394635" w14:textId="77777777" w:rsidR="000A14D2" w:rsidRPr="00437C4B" w:rsidRDefault="000A14D2" w:rsidP="000A14D2">
      <w:pPr>
        <w:spacing w:after="0"/>
        <w:jc w:val="center"/>
        <w:rPr>
          <w:rFonts w:ascii="Times New Roman" w:hAnsi="Times New Roman" w:cs="Times New Roman"/>
          <w:sz w:val="24"/>
          <w:szCs w:val="28"/>
          <w:u w:val="single"/>
        </w:rPr>
      </w:pPr>
    </w:p>
    <w:p w14:paraId="2E4722EA" w14:textId="77777777" w:rsidR="00BA77F6" w:rsidRPr="00437C4B" w:rsidRDefault="00BA77F6" w:rsidP="000A14D2">
      <w:pPr>
        <w:spacing w:after="0"/>
        <w:jc w:val="center"/>
        <w:rPr>
          <w:rFonts w:ascii="Times New Roman" w:hAnsi="Times New Roman" w:cs="Times New Roman"/>
          <w:sz w:val="24"/>
          <w:szCs w:val="28"/>
          <w:u w:val="single"/>
        </w:rPr>
      </w:pPr>
    </w:p>
    <w:p w14:paraId="7A1345AB" w14:textId="6F557954" w:rsidR="00B21ADA" w:rsidRPr="00437C4B" w:rsidRDefault="00532578" w:rsidP="00532578">
      <w:pPr>
        <w:jc w:val="both"/>
        <w:rPr>
          <w:rFonts w:ascii="Times New Roman" w:hAnsi="Times New Roman" w:cs="Times New Roman"/>
          <w:szCs w:val="24"/>
        </w:rPr>
      </w:pPr>
      <w:r w:rsidRPr="00437C4B">
        <w:rPr>
          <w:rFonts w:ascii="Times New Roman" w:hAnsi="Times New Roman" w:cs="Times New Roman"/>
          <w:b/>
          <w:szCs w:val="24"/>
        </w:rPr>
        <w:t>Dr. Oscar T. Ortiz, Dr. Ronald B. Villanueva, Dr. Francisco Cruz</w:t>
      </w:r>
      <w:r w:rsidR="009B02D7" w:rsidRPr="00437C4B">
        <w:rPr>
          <w:rFonts w:ascii="Times New Roman" w:hAnsi="Times New Roman" w:cs="Times New Roman"/>
          <w:b/>
          <w:szCs w:val="24"/>
        </w:rPr>
        <w:t xml:space="preserve">, </w:t>
      </w:r>
      <w:r w:rsidRPr="00437C4B">
        <w:rPr>
          <w:rFonts w:ascii="Times New Roman" w:hAnsi="Times New Roman" w:cs="Times New Roman"/>
          <w:b/>
          <w:szCs w:val="24"/>
        </w:rPr>
        <w:t xml:space="preserve">and Staff </w:t>
      </w:r>
      <w:r w:rsidRPr="00437C4B">
        <w:rPr>
          <w:rFonts w:ascii="Times New Roman" w:hAnsi="Times New Roman" w:cs="Times New Roman"/>
          <w:szCs w:val="24"/>
        </w:rPr>
        <w:t xml:space="preserve">wish to serve all of our patients to the best of our ability.  Due to the extreme volume of patients </w:t>
      </w:r>
      <w:r w:rsidR="00B9699F" w:rsidRPr="00437C4B">
        <w:rPr>
          <w:rFonts w:ascii="Times New Roman" w:hAnsi="Times New Roman" w:cs="Times New Roman"/>
          <w:szCs w:val="24"/>
        </w:rPr>
        <w:t>and patients’ needs, the following policies have become necessary to help us better serve all our patients.  It is important that you do your best to follow these policies.  We appreciate your anticipated cooperation and look forward to serving all your needs better.</w:t>
      </w:r>
    </w:p>
    <w:p w14:paraId="5064A915" w14:textId="77777777" w:rsidR="00B9699F" w:rsidRPr="00437C4B" w:rsidRDefault="00B9699F" w:rsidP="00751A56">
      <w:pPr>
        <w:ind w:firstLine="720"/>
        <w:jc w:val="both"/>
        <w:rPr>
          <w:rFonts w:ascii="Times New Roman" w:hAnsi="Times New Roman" w:cs="Times New Roman"/>
          <w:b/>
          <w:sz w:val="20"/>
          <w:szCs w:val="24"/>
        </w:rPr>
      </w:pPr>
      <w:r w:rsidRPr="00437C4B">
        <w:rPr>
          <w:rFonts w:ascii="Times New Roman" w:hAnsi="Times New Roman" w:cs="Times New Roman"/>
          <w:b/>
          <w:sz w:val="20"/>
          <w:szCs w:val="24"/>
        </w:rPr>
        <w:t>Appointments</w:t>
      </w:r>
    </w:p>
    <w:p w14:paraId="40B75D20" w14:textId="526D0E6E" w:rsidR="00B21ADA" w:rsidRPr="00437C4B" w:rsidRDefault="00B9699F" w:rsidP="00B21ADA">
      <w:pPr>
        <w:ind w:left="1440"/>
        <w:jc w:val="both"/>
        <w:rPr>
          <w:rFonts w:ascii="Times New Roman" w:hAnsi="Times New Roman" w:cs="Times New Roman"/>
          <w:szCs w:val="24"/>
        </w:rPr>
      </w:pPr>
      <w:r w:rsidRPr="00437C4B">
        <w:rPr>
          <w:rFonts w:ascii="Times New Roman" w:hAnsi="Times New Roman" w:cs="Times New Roman"/>
          <w:szCs w:val="24"/>
        </w:rPr>
        <w:t xml:space="preserve">We try to remind all of our patients of appointment at least </w:t>
      </w:r>
      <w:r w:rsidR="00437C4B" w:rsidRPr="00437C4B">
        <w:rPr>
          <w:rFonts w:ascii="Times New Roman" w:hAnsi="Times New Roman" w:cs="Times New Roman"/>
          <w:szCs w:val="24"/>
        </w:rPr>
        <w:t>2</w:t>
      </w:r>
      <w:r w:rsidRPr="00437C4B">
        <w:rPr>
          <w:rFonts w:ascii="Times New Roman" w:hAnsi="Times New Roman" w:cs="Times New Roman"/>
          <w:szCs w:val="24"/>
        </w:rPr>
        <w:t xml:space="preserve"> day</w:t>
      </w:r>
      <w:r w:rsidR="00437C4B" w:rsidRPr="00437C4B">
        <w:rPr>
          <w:rFonts w:ascii="Times New Roman" w:hAnsi="Times New Roman" w:cs="Times New Roman"/>
          <w:szCs w:val="24"/>
        </w:rPr>
        <w:t>s</w:t>
      </w:r>
      <w:r w:rsidRPr="00437C4B">
        <w:rPr>
          <w:rFonts w:ascii="Times New Roman" w:hAnsi="Times New Roman" w:cs="Times New Roman"/>
          <w:szCs w:val="24"/>
        </w:rPr>
        <w:t xml:space="preserve"> prior.  </w:t>
      </w:r>
      <w:r w:rsidRPr="00437C4B">
        <w:rPr>
          <w:rFonts w:ascii="Times New Roman" w:hAnsi="Times New Roman" w:cs="Times New Roman"/>
          <w:b/>
          <w:szCs w:val="24"/>
        </w:rPr>
        <w:t>This is just a courtesy call.</w:t>
      </w:r>
      <w:r w:rsidRPr="00437C4B">
        <w:rPr>
          <w:rFonts w:ascii="Times New Roman" w:hAnsi="Times New Roman" w:cs="Times New Roman"/>
          <w:szCs w:val="24"/>
        </w:rPr>
        <w:t xml:space="preserve">  It is ultimately the patient’s responsibility to remember their appointment.  </w:t>
      </w:r>
      <w:r w:rsidRPr="00437C4B">
        <w:rPr>
          <w:rFonts w:ascii="Times New Roman" w:hAnsi="Times New Roman" w:cs="Times New Roman"/>
          <w:b/>
          <w:szCs w:val="24"/>
        </w:rPr>
        <w:t xml:space="preserve">24-hour notice </w:t>
      </w:r>
      <w:r w:rsidRPr="00437C4B">
        <w:rPr>
          <w:rFonts w:ascii="Times New Roman" w:hAnsi="Times New Roman" w:cs="Times New Roman"/>
          <w:szCs w:val="24"/>
        </w:rPr>
        <w:t xml:space="preserve">is required when cancelling an appointment.  </w:t>
      </w:r>
      <w:r w:rsidR="00C95005" w:rsidRPr="00437C4B">
        <w:rPr>
          <w:rFonts w:ascii="Times New Roman" w:hAnsi="Times New Roman" w:cs="Times New Roman"/>
          <w:szCs w:val="24"/>
        </w:rPr>
        <w:t xml:space="preserve">A “NO SHOW” fee of </w:t>
      </w:r>
      <w:r w:rsidR="00C95005" w:rsidRPr="00437C4B">
        <w:rPr>
          <w:rFonts w:ascii="Times New Roman" w:hAnsi="Times New Roman" w:cs="Times New Roman"/>
          <w:b/>
          <w:szCs w:val="24"/>
        </w:rPr>
        <w:t>$50</w:t>
      </w:r>
      <w:r w:rsidRPr="00437C4B">
        <w:rPr>
          <w:rFonts w:ascii="Times New Roman" w:hAnsi="Times New Roman" w:cs="Times New Roman"/>
          <w:szCs w:val="24"/>
        </w:rPr>
        <w:t xml:space="preserve"> </w:t>
      </w:r>
      <w:r w:rsidR="001F6B07" w:rsidRPr="00437C4B">
        <w:rPr>
          <w:rFonts w:ascii="Times New Roman" w:hAnsi="Times New Roman" w:cs="Times New Roman"/>
          <w:szCs w:val="24"/>
        </w:rPr>
        <w:t xml:space="preserve">will be charged </w:t>
      </w:r>
      <w:r w:rsidRPr="00437C4B">
        <w:rPr>
          <w:rFonts w:ascii="Times New Roman" w:hAnsi="Times New Roman" w:cs="Times New Roman"/>
          <w:szCs w:val="24"/>
        </w:rPr>
        <w:t>i</w:t>
      </w:r>
      <w:r w:rsidR="00C95005" w:rsidRPr="00437C4B">
        <w:rPr>
          <w:rFonts w:ascii="Times New Roman" w:hAnsi="Times New Roman" w:cs="Times New Roman"/>
          <w:szCs w:val="24"/>
        </w:rPr>
        <w:t>f you fail t</w:t>
      </w:r>
      <w:r w:rsidR="001F6B07" w:rsidRPr="00437C4B">
        <w:rPr>
          <w:rFonts w:ascii="Times New Roman" w:hAnsi="Times New Roman" w:cs="Times New Roman"/>
          <w:szCs w:val="24"/>
        </w:rPr>
        <w:t>o notify the office.</w:t>
      </w:r>
      <w:r w:rsidR="00C95005" w:rsidRPr="00437C4B">
        <w:rPr>
          <w:rFonts w:ascii="Times New Roman" w:hAnsi="Times New Roman" w:cs="Times New Roman"/>
          <w:szCs w:val="24"/>
        </w:rPr>
        <w:t xml:space="preserve"> </w:t>
      </w:r>
      <w:r w:rsidRPr="00437C4B">
        <w:rPr>
          <w:rFonts w:ascii="Times New Roman" w:hAnsi="Times New Roman" w:cs="Times New Roman"/>
          <w:szCs w:val="24"/>
        </w:rPr>
        <w:t xml:space="preserve">  Your appointment will be reschedul</w:t>
      </w:r>
      <w:r w:rsidR="00C5204A" w:rsidRPr="00437C4B">
        <w:rPr>
          <w:rFonts w:ascii="Times New Roman" w:hAnsi="Times New Roman" w:cs="Times New Roman"/>
          <w:szCs w:val="24"/>
        </w:rPr>
        <w:t>ed on</w:t>
      </w:r>
      <w:r w:rsidR="00B21ADA" w:rsidRPr="00437C4B">
        <w:rPr>
          <w:rFonts w:ascii="Times New Roman" w:hAnsi="Times New Roman" w:cs="Times New Roman"/>
          <w:szCs w:val="24"/>
        </w:rPr>
        <w:t xml:space="preserve"> the next available time.</w:t>
      </w:r>
    </w:p>
    <w:p w14:paraId="557C6DF0" w14:textId="77777777" w:rsidR="00B9699F" w:rsidRPr="00437C4B" w:rsidRDefault="00B9699F" w:rsidP="00B9699F">
      <w:pPr>
        <w:jc w:val="both"/>
        <w:rPr>
          <w:rFonts w:ascii="Times New Roman" w:hAnsi="Times New Roman" w:cs="Times New Roman"/>
          <w:sz w:val="20"/>
          <w:szCs w:val="24"/>
        </w:rPr>
      </w:pPr>
      <w:r w:rsidRPr="00437C4B">
        <w:rPr>
          <w:rFonts w:ascii="Times New Roman" w:hAnsi="Times New Roman" w:cs="Times New Roman"/>
          <w:sz w:val="20"/>
          <w:szCs w:val="24"/>
        </w:rPr>
        <w:tab/>
      </w:r>
      <w:r w:rsidRPr="00437C4B">
        <w:rPr>
          <w:rFonts w:ascii="Times New Roman" w:hAnsi="Times New Roman" w:cs="Times New Roman"/>
          <w:b/>
          <w:sz w:val="20"/>
          <w:szCs w:val="24"/>
        </w:rPr>
        <w:t>Blood Glucose Diary</w:t>
      </w:r>
    </w:p>
    <w:p w14:paraId="21927DCF" w14:textId="77777777" w:rsidR="006C2097" w:rsidRPr="00437C4B" w:rsidRDefault="00B9699F" w:rsidP="00B21ADA">
      <w:pPr>
        <w:ind w:left="1440"/>
        <w:jc w:val="both"/>
        <w:rPr>
          <w:rFonts w:ascii="Times New Roman" w:hAnsi="Times New Roman" w:cs="Times New Roman"/>
          <w:szCs w:val="24"/>
        </w:rPr>
      </w:pPr>
      <w:r w:rsidRPr="00437C4B">
        <w:rPr>
          <w:rFonts w:ascii="Times New Roman" w:hAnsi="Times New Roman" w:cs="Times New Roman"/>
          <w:szCs w:val="24"/>
        </w:rPr>
        <w:t>Patients who require monitoring their daily blood glucose</w:t>
      </w:r>
      <w:r w:rsidR="006C2097" w:rsidRPr="00437C4B">
        <w:rPr>
          <w:rFonts w:ascii="Times New Roman" w:hAnsi="Times New Roman" w:cs="Times New Roman"/>
          <w:szCs w:val="24"/>
        </w:rPr>
        <w:t xml:space="preserve"> reading should either mail, f</w:t>
      </w:r>
      <w:r w:rsidR="00C5204A" w:rsidRPr="00437C4B">
        <w:rPr>
          <w:rFonts w:ascii="Times New Roman" w:hAnsi="Times New Roman" w:cs="Times New Roman"/>
          <w:szCs w:val="24"/>
        </w:rPr>
        <w:t xml:space="preserve">ax or bring their readings/log </w:t>
      </w:r>
      <w:r w:rsidR="006C2097" w:rsidRPr="00437C4B">
        <w:rPr>
          <w:rFonts w:ascii="Times New Roman" w:hAnsi="Times New Roman" w:cs="Times New Roman"/>
          <w:szCs w:val="24"/>
        </w:rPr>
        <w:t xml:space="preserve">to the office every 2 weeks or as instructed by their doctors.  Our office can also download your meter readings. In cases of </w:t>
      </w:r>
      <w:r w:rsidR="000A14D2" w:rsidRPr="00437C4B">
        <w:rPr>
          <w:rFonts w:ascii="Times New Roman" w:hAnsi="Times New Roman" w:cs="Times New Roman"/>
          <w:szCs w:val="24"/>
        </w:rPr>
        <w:t>fluctuating</w:t>
      </w:r>
      <w:r w:rsidR="006C2097" w:rsidRPr="00437C4B">
        <w:rPr>
          <w:rFonts w:ascii="Times New Roman" w:hAnsi="Times New Roman" w:cs="Times New Roman"/>
          <w:szCs w:val="24"/>
        </w:rPr>
        <w:t xml:space="preserve"> </w:t>
      </w:r>
      <w:r w:rsidR="000A14D2" w:rsidRPr="00437C4B">
        <w:rPr>
          <w:rFonts w:ascii="Times New Roman" w:hAnsi="Times New Roman" w:cs="Times New Roman"/>
          <w:szCs w:val="24"/>
        </w:rPr>
        <w:t xml:space="preserve">blood </w:t>
      </w:r>
      <w:r w:rsidR="006C2097" w:rsidRPr="00437C4B">
        <w:rPr>
          <w:rFonts w:ascii="Times New Roman" w:hAnsi="Times New Roman" w:cs="Times New Roman"/>
          <w:szCs w:val="24"/>
        </w:rPr>
        <w:t>sugar</w:t>
      </w:r>
      <w:r w:rsidR="000A14D2" w:rsidRPr="00437C4B">
        <w:rPr>
          <w:rFonts w:ascii="Times New Roman" w:hAnsi="Times New Roman" w:cs="Times New Roman"/>
          <w:szCs w:val="24"/>
        </w:rPr>
        <w:t>,</w:t>
      </w:r>
      <w:r w:rsidR="006C2097" w:rsidRPr="00437C4B">
        <w:rPr>
          <w:rFonts w:ascii="Times New Roman" w:hAnsi="Times New Roman" w:cs="Times New Roman"/>
          <w:szCs w:val="24"/>
        </w:rPr>
        <w:t xml:space="preserve"> reading</w:t>
      </w:r>
      <w:r w:rsidR="000A14D2" w:rsidRPr="00437C4B">
        <w:rPr>
          <w:rFonts w:ascii="Times New Roman" w:hAnsi="Times New Roman" w:cs="Times New Roman"/>
          <w:szCs w:val="24"/>
        </w:rPr>
        <w:t>s</w:t>
      </w:r>
      <w:r w:rsidR="006C2097" w:rsidRPr="00437C4B">
        <w:rPr>
          <w:rFonts w:ascii="Times New Roman" w:hAnsi="Times New Roman" w:cs="Times New Roman"/>
          <w:szCs w:val="24"/>
        </w:rPr>
        <w:t xml:space="preserve"> maybe called in the office.</w:t>
      </w:r>
      <w:r w:rsidR="00C5204A" w:rsidRPr="00437C4B">
        <w:rPr>
          <w:rFonts w:ascii="Times New Roman" w:hAnsi="Times New Roman" w:cs="Times New Roman"/>
          <w:szCs w:val="24"/>
        </w:rPr>
        <w:t xml:space="preserve"> We will notify you if there will be any changes in your medication.</w:t>
      </w:r>
    </w:p>
    <w:p w14:paraId="0BF13E14" w14:textId="77777777" w:rsidR="00C5204A" w:rsidRPr="00437C4B" w:rsidRDefault="00C5204A" w:rsidP="00C5204A">
      <w:pPr>
        <w:ind w:firstLine="720"/>
        <w:jc w:val="both"/>
        <w:rPr>
          <w:rFonts w:ascii="Times New Roman" w:hAnsi="Times New Roman" w:cs="Times New Roman"/>
          <w:b/>
          <w:sz w:val="20"/>
          <w:szCs w:val="24"/>
        </w:rPr>
      </w:pPr>
      <w:r w:rsidRPr="00437C4B">
        <w:rPr>
          <w:rFonts w:ascii="Times New Roman" w:hAnsi="Times New Roman" w:cs="Times New Roman"/>
          <w:b/>
          <w:sz w:val="20"/>
          <w:szCs w:val="24"/>
        </w:rPr>
        <w:t>Laboratory Work and Testing</w:t>
      </w:r>
    </w:p>
    <w:p w14:paraId="7F567B43" w14:textId="67CB150B" w:rsidR="00C5204A" w:rsidRPr="00437C4B" w:rsidRDefault="00C5204A" w:rsidP="00437C4B">
      <w:pPr>
        <w:ind w:left="1440"/>
        <w:jc w:val="both"/>
        <w:rPr>
          <w:rFonts w:ascii="Times New Roman" w:hAnsi="Times New Roman" w:cs="Times New Roman"/>
          <w:szCs w:val="24"/>
        </w:rPr>
      </w:pPr>
      <w:r w:rsidRPr="00437C4B">
        <w:rPr>
          <w:rFonts w:ascii="Times New Roman" w:hAnsi="Times New Roman" w:cs="Times New Roman"/>
          <w:szCs w:val="24"/>
        </w:rPr>
        <w:t xml:space="preserve">Prescriptions are given </w:t>
      </w:r>
      <w:r w:rsidR="00437C4B" w:rsidRPr="00437C4B">
        <w:rPr>
          <w:rFonts w:ascii="Times New Roman" w:hAnsi="Times New Roman" w:cs="Times New Roman"/>
          <w:szCs w:val="24"/>
        </w:rPr>
        <w:t>or transmitted to you</w:t>
      </w:r>
      <w:r w:rsidR="00BD5B91">
        <w:rPr>
          <w:rFonts w:ascii="Times New Roman" w:hAnsi="Times New Roman" w:cs="Times New Roman"/>
          <w:szCs w:val="24"/>
        </w:rPr>
        <w:t>r</w:t>
      </w:r>
      <w:r w:rsidR="00437C4B" w:rsidRPr="00437C4B">
        <w:rPr>
          <w:rFonts w:ascii="Times New Roman" w:hAnsi="Times New Roman" w:cs="Times New Roman"/>
          <w:szCs w:val="24"/>
        </w:rPr>
        <w:t xml:space="preserve"> laboratory, </w:t>
      </w:r>
      <w:r w:rsidRPr="00437C4B">
        <w:rPr>
          <w:rFonts w:ascii="Times New Roman" w:hAnsi="Times New Roman" w:cs="Times New Roman"/>
          <w:szCs w:val="24"/>
        </w:rPr>
        <w:t xml:space="preserve">for blood work or testing and it required to be done </w:t>
      </w:r>
      <w:r w:rsidRPr="00437C4B">
        <w:rPr>
          <w:rFonts w:ascii="Times New Roman" w:hAnsi="Times New Roman" w:cs="Times New Roman"/>
          <w:b/>
          <w:szCs w:val="24"/>
        </w:rPr>
        <w:t xml:space="preserve">prior to your next visit </w:t>
      </w:r>
      <w:r w:rsidRPr="00437C4B">
        <w:rPr>
          <w:rFonts w:ascii="Times New Roman" w:hAnsi="Times New Roman" w:cs="Times New Roman"/>
          <w:szCs w:val="24"/>
        </w:rPr>
        <w:t>or as directed by your Doctor.  It is the pat</w:t>
      </w:r>
      <w:r w:rsidR="000A14D2" w:rsidRPr="00437C4B">
        <w:rPr>
          <w:rFonts w:ascii="Times New Roman" w:hAnsi="Times New Roman" w:cs="Times New Roman"/>
          <w:szCs w:val="24"/>
        </w:rPr>
        <w:t>ient’s responsibility not to lo</w:t>
      </w:r>
      <w:r w:rsidRPr="00437C4B">
        <w:rPr>
          <w:rFonts w:ascii="Times New Roman" w:hAnsi="Times New Roman" w:cs="Times New Roman"/>
          <w:szCs w:val="24"/>
        </w:rPr>
        <w:t xml:space="preserve">se the prescription.  </w:t>
      </w:r>
    </w:p>
    <w:p w14:paraId="33C3C8D4" w14:textId="77777777" w:rsidR="00C5204A" w:rsidRPr="00437C4B" w:rsidRDefault="00C5204A" w:rsidP="00C5204A">
      <w:pPr>
        <w:ind w:left="1440"/>
        <w:jc w:val="both"/>
        <w:rPr>
          <w:rFonts w:ascii="Times New Roman" w:hAnsi="Times New Roman" w:cs="Times New Roman"/>
          <w:szCs w:val="24"/>
        </w:rPr>
      </w:pPr>
      <w:r w:rsidRPr="00437C4B">
        <w:rPr>
          <w:rFonts w:ascii="Times New Roman" w:hAnsi="Times New Roman" w:cs="Times New Roman"/>
          <w:szCs w:val="24"/>
        </w:rPr>
        <w:t>Test results will be discussed at the time of visit.  Exceptions are made as needed by the Doctors only.</w:t>
      </w:r>
    </w:p>
    <w:p w14:paraId="78FC40DB" w14:textId="77777777" w:rsidR="00F25EF1" w:rsidRPr="00437C4B" w:rsidRDefault="00F25EF1" w:rsidP="00F25EF1">
      <w:pPr>
        <w:ind w:firstLine="720"/>
        <w:jc w:val="both"/>
        <w:rPr>
          <w:rFonts w:ascii="Times New Roman" w:hAnsi="Times New Roman" w:cs="Times New Roman"/>
          <w:sz w:val="20"/>
          <w:szCs w:val="24"/>
        </w:rPr>
      </w:pPr>
      <w:r w:rsidRPr="00437C4B">
        <w:rPr>
          <w:rFonts w:ascii="Times New Roman" w:hAnsi="Times New Roman" w:cs="Times New Roman"/>
          <w:b/>
          <w:sz w:val="20"/>
          <w:szCs w:val="24"/>
        </w:rPr>
        <w:t>Insurance</w:t>
      </w:r>
    </w:p>
    <w:p w14:paraId="00511B95" w14:textId="77777777" w:rsidR="00F25EF1" w:rsidRPr="00437C4B" w:rsidRDefault="00F25EF1" w:rsidP="00F25EF1">
      <w:pPr>
        <w:ind w:left="1440"/>
        <w:jc w:val="both"/>
        <w:rPr>
          <w:rFonts w:ascii="Times New Roman" w:hAnsi="Times New Roman" w:cs="Times New Roman"/>
          <w:szCs w:val="24"/>
        </w:rPr>
      </w:pPr>
      <w:r w:rsidRPr="00437C4B">
        <w:rPr>
          <w:rFonts w:ascii="Times New Roman" w:hAnsi="Times New Roman" w:cs="Times New Roman"/>
          <w:szCs w:val="24"/>
        </w:rPr>
        <w:t xml:space="preserve">It is the patient’s responsibility to verify their insurance coverage and to understand the extent of that coverage.  If a claim is denied, </w:t>
      </w:r>
      <w:r w:rsidRPr="00437C4B">
        <w:rPr>
          <w:rFonts w:ascii="Times New Roman" w:hAnsi="Times New Roman" w:cs="Times New Roman"/>
          <w:b/>
          <w:szCs w:val="24"/>
        </w:rPr>
        <w:t>payment must be sent.</w:t>
      </w:r>
      <w:r w:rsidRPr="00437C4B">
        <w:rPr>
          <w:rFonts w:ascii="Times New Roman" w:hAnsi="Times New Roman" w:cs="Times New Roman"/>
          <w:szCs w:val="24"/>
        </w:rPr>
        <w:t xml:space="preserve">  It is your responsibility to follow it up with your insurance. </w:t>
      </w:r>
    </w:p>
    <w:p w14:paraId="429BC6B8" w14:textId="77777777" w:rsidR="000A14D2" w:rsidRPr="00437C4B" w:rsidRDefault="000A14D2" w:rsidP="000A14D2">
      <w:pPr>
        <w:ind w:left="1440"/>
        <w:jc w:val="both"/>
        <w:rPr>
          <w:rFonts w:ascii="Times New Roman" w:hAnsi="Times New Roman" w:cs="Times New Roman"/>
          <w:b/>
          <w:szCs w:val="24"/>
        </w:rPr>
      </w:pPr>
      <w:r w:rsidRPr="00437C4B">
        <w:rPr>
          <w:rFonts w:ascii="Times New Roman" w:hAnsi="Times New Roman" w:cs="Times New Roman"/>
          <w:b/>
          <w:szCs w:val="24"/>
        </w:rPr>
        <w:t>We accept cash, checks and credit/debit cards.  Returned check fee is $25.</w:t>
      </w:r>
    </w:p>
    <w:p w14:paraId="6D236566" w14:textId="77777777" w:rsidR="006C2097" w:rsidRPr="00437C4B" w:rsidRDefault="006C2097" w:rsidP="00E67AAF">
      <w:pPr>
        <w:ind w:firstLine="720"/>
        <w:jc w:val="both"/>
        <w:rPr>
          <w:rFonts w:ascii="Times New Roman" w:hAnsi="Times New Roman" w:cs="Times New Roman"/>
          <w:b/>
          <w:sz w:val="24"/>
          <w:szCs w:val="24"/>
        </w:rPr>
      </w:pPr>
      <w:r w:rsidRPr="00437C4B">
        <w:rPr>
          <w:rFonts w:ascii="Times New Roman" w:hAnsi="Times New Roman" w:cs="Times New Roman"/>
          <w:b/>
          <w:sz w:val="20"/>
          <w:szCs w:val="24"/>
        </w:rPr>
        <w:t>Referrals</w:t>
      </w:r>
    </w:p>
    <w:p w14:paraId="01F5D925" w14:textId="77777777" w:rsidR="00E67AAF" w:rsidRPr="00437C4B" w:rsidRDefault="006C2097" w:rsidP="000A14D2">
      <w:pPr>
        <w:ind w:left="1440"/>
        <w:jc w:val="both"/>
        <w:rPr>
          <w:rFonts w:ascii="Times New Roman" w:hAnsi="Times New Roman" w:cs="Times New Roman"/>
          <w:sz w:val="20"/>
          <w:szCs w:val="24"/>
        </w:rPr>
      </w:pPr>
      <w:r w:rsidRPr="00437C4B">
        <w:rPr>
          <w:rFonts w:ascii="Times New Roman" w:hAnsi="Times New Roman" w:cs="Times New Roman"/>
          <w:szCs w:val="24"/>
        </w:rPr>
        <w:t>If your insurance requires referrals, it is your responsibility to know when a new referral is needed.  Referrals must be obtained from your</w:t>
      </w:r>
      <w:r w:rsidR="00133338" w:rsidRPr="00437C4B">
        <w:rPr>
          <w:rFonts w:ascii="Times New Roman" w:hAnsi="Times New Roman" w:cs="Times New Roman"/>
          <w:szCs w:val="24"/>
        </w:rPr>
        <w:t xml:space="preserve"> primary physician’s office.  If you do not have proper referral, your claim will be denied and you will be responsible for paying the cost of that visit.  </w:t>
      </w:r>
      <w:r w:rsidR="00133338" w:rsidRPr="00437C4B">
        <w:rPr>
          <w:rFonts w:ascii="Times New Roman" w:hAnsi="Times New Roman" w:cs="Times New Roman"/>
          <w:b/>
          <w:szCs w:val="24"/>
        </w:rPr>
        <w:t>T</w:t>
      </w:r>
      <w:r w:rsidR="00C5204A" w:rsidRPr="00437C4B">
        <w:rPr>
          <w:rFonts w:ascii="Times New Roman" w:hAnsi="Times New Roman" w:cs="Times New Roman"/>
          <w:b/>
          <w:szCs w:val="24"/>
        </w:rPr>
        <w:t>here is absolutely no exception</w:t>
      </w:r>
      <w:r w:rsidR="00C5204A" w:rsidRPr="00437C4B">
        <w:rPr>
          <w:rFonts w:ascii="Times New Roman" w:hAnsi="Times New Roman" w:cs="Times New Roman"/>
          <w:b/>
          <w:sz w:val="20"/>
          <w:szCs w:val="24"/>
        </w:rPr>
        <w:t>.</w:t>
      </w:r>
    </w:p>
    <w:p w14:paraId="4F9800E2" w14:textId="77777777" w:rsidR="007A3618" w:rsidRPr="00437C4B" w:rsidRDefault="007A3618" w:rsidP="00133046">
      <w:pPr>
        <w:ind w:firstLine="720"/>
        <w:jc w:val="both"/>
        <w:rPr>
          <w:rFonts w:ascii="Times New Roman" w:hAnsi="Times New Roman" w:cs="Times New Roman"/>
          <w:sz w:val="20"/>
          <w:szCs w:val="24"/>
        </w:rPr>
      </w:pPr>
      <w:r w:rsidRPr="00437C4B">
        <w:rPr>
          <w:rFonts w:ascii="Times New Roman" w:hAnsi="Times New Roman" w:cs="Times New Roman"/>
          <w:b/>
          <w:sz w:val="20"/>
          <w:szCs w:val="24"/>
        </w:rPr>
        <w:t xml:space="preserve">Prescriptions and </w:t>
      </w:r>
      <w:r w:rsidR="00734612" w:rsidRPr="00437C4B">
        <w:rPr>
          <w:rFonts w:ascii="Times New Roman" w:hAnsi="Times New Roman" w:cs="Times New Roman"/>
          <w:b/>
          <w:sz w:val="20"/>
          <w:szCs w:val="24"/>
        </w:rPr>
        <w:t xml:space="preserve">other </w:t>
      </w:r>
      <w:r w:rsidRPr="00437C4B">
        <w:rPr>
          <w:rFonts w:ascii="Times New Roman" w:hAnsi="Times New Roman" w:cs="Times New Roman"/>
          <w:b/>
          <w:sz w:val="20"/>
          <w:szCs w:val="24"/>
        </w:rPr>
        <w:t>Diabetic Supply</w:t>
      </w:r>
    </w:p>
    <w:p w14:paraId="1566D0E6" w14:textId="77777777" w:rsidR="00734612" w:rsidRPr="00437C4B" w:rsidRDefault="007A3618" w:rsidP="00C5204A">
      <w:pPr>
        <w:ind w:left="1440"/>
        <w:jc w:val="both"/>
        <w:rPr>
          <w:rFonts w:ascii="Times New Roman" w:hAnsi="Times New Roman" w:cs="Times New Roman"/>
          <w:szCs w:val="24"/>
        </w:rPr>
      </w:pPr>
      <w:r w:rsidRPr="00437C4B">
        <w:rPr>
          <w:rFonts w:ascii="Times New Roman" w:hAnsi="Times New Roman" w:cs="Times New Roman"/>
          <w:szCs w:val="24"/>
        </w:rPr>
        <w:t>Prescriptions will be given to the patients at the time of the visit.  Patients now have the option to transmit prescriptions electronically.  Request for a refill will have to be called in to the pharmacy by the patient</w:t>
      </w:r>
      <w:r w:rsidR="00734612" w:rsidRPr="00437C4B">
        <w:rPr>
          <w:rFonts w:ascii="Times New Roman" w:hAnsi="Times New Roman" w:cs="Times New Roman"/>
          <w:szCs w:val="24"/>
        </w:rPr>
        <w:t xml:space="preserve">.  </w:t>
      </w:r>
      <w:r w:rsidR="00C957DF" w:rsidRPr="00437C4B">
        <w:rPr>
          <w:rFonts w:ascii="Times New Roman" w:hAnsi="Times New Roman" w:cs="Times New Roman"/>
          <w:szCs w:val="24"/>
        </w:rPr>
        <w:lastRenderedPageBreak/>
        <w:t>Prescriptions will be refilled during office hours and not on weekends and holidays as reviewing the chart is required.</w:t>
      </w:r>
      <w:r w:rsidR="00734612" w:rsidRPr="00437C4B">
        <w:rPr>
          <w:rFonts w:ascii="Times New Roman" w:hAnsi="Times New Roman" w:cs="Times New Roman"/>
          <w:szCs w:val="24"/>
        </w:rPr>
        <w:t xml:space="preserve"> </w:t>
      </w:r>
    </w:p>
    <w:p w14:paraId="2468B629" w14:textId="77777777" w:rsidR="00C957DF" w:rsidRPr="00437C4B" w:rsidRDefault="00C957DF" w:rsidP="00C5204A">
      <w:pPr>
        <w:ind w:left="1440"/>
        <w:jc w:val="both"/>
        <w:rPr>
          <w:rFonts w:ascii="Times New Roman" w:hAnsi="Times New Roman" w:cs="Times New Roman"/>
          <w:szCs w:val="24"/>
        </w:rPr>
      </w:pPr>
      <w:r w:rsidRPr="00437C4B">
        <w:rPr>
          <w:rFonts w:ascii="Times New Roman" w:hAnsi="Times New Roman" w:cs="Times New Roman"/>
          <w:szCs w:val="24"/>
        </w:rPr>
        <w:t>Prescriptions will be refilled only for 1 month if patient cannot show up for the required follow up visit for any reason and further refills will not be made unless the patient is seen.</w:t>
      </w:r>
    </w:p>
    <w:p w14:paraId="60211BFC" w14:textId="77777777" w:rsidR="00734612" w:rsidRPr="00437C4B" w:rsidRDefault="00734612" w:rsidP="00734612">
      <w:pPr>
        <w:jc w:val="both"/>
        <w:rPr>
          <w:rFonts w:ascii="Times New Roman" w:hAnsi="Times New Roman" w:cs="Times New Roman"/>
          <w:sz w:val="20"/>
          <w:szCs w:val="24"/>
        </w:rPr>
      </w:pPr>
      <w:r w:rsidRPr="00437C4B">
        <w:rPr>
          <w:rFonts w:ascii="Times New Roman" w:hAnsi="Times New Roman" w:cs="Times New Roman"/>
          <w:sz w:val="20"/>
          <w:szCs w:val="24"/>
        </w:rPr>
        <w:tab/>
      </w:r>
      <w:r w:rsidRPr="00437C4B">
        <w:rPr>
          <w:rFonts w:ascii="Times New Roman" w:hAnsi="Times New Roman" w:cs="Times New Roman"/>
          <w:b/>
          <w:sz w:val="20"/>
          <w:szCs w:val="24"/>
        </w:rPr>
        <w:t>Pregnant Diabetic</w:t>
      </w:r>
    </w:p>
    <w:p w14:paraId="713B6B42" w14:textId="77777777" w:rsidR="00444F04" w:rsidRPr="00437C4B" w:rsidRDefault="00734612" w:rsidP="00C5204A">
      <w:pPr>
        <w:ind w:left="1440"/>
        <w:jc w:val="both"/>
        <w:rPr>
          <w:rFonts w:ascii="Times New Roman" w:hAnsi="Times New Roman" w:cs="Times New Roman"/>
          <w:szCs w:val="24"/>
        </w:rPr>
      </w:pPr>
      <w:r w:rsidRPr="00437C4B">
        <w:rPr>
          <w:rFonts w:ascii="Times New Roman" w:hAnsi="Times New Roman" w:cs="Times New Roman"/>
          <w:b/>
          <w:szCs w:val="24"/>
        </w:rPr>
        <w:t>We do not follow pregnant diabetic in the office.</w:t>
      </w:r>
      <w:r w:rsidRPr="00437C4B">
        <w:rPr>
          <w:rFonts w:ascii="Times New Roman" w:hAnsi="Times New Roman" w:cs="Times New Roman"/>
          <w:szCs w:val="24"/>
        </w:rPr>
        <w:t xml:space="preserve">  Kindly inform the office as soon as possible, and you will be referred to a perinatologist.  In the mean time, the Doctors will manage the blood sugar until the perinatologist initially sees the patient.</w:t>
      </w:r>
    </w:p>
    <w:p w14:paraId="0F8EC594" w14:textId="77777777" w:rsidR="00444F04" w:rsidRPr="00437C4B" w:rsidRDefault="00444F04" w:rsidP="00444F04">
      <w:pPr>
        <w:jc w:val="both"/>
        <w:rPr>
          <w:rFonts w:ascii="Times New Roman" w:hAnsi="Times New Roman" w:cs="Times New Roman"/>
          <w:sz w:val="20"/>
          <w:szCs w:val="24"/>
        </w:rPr>
      </w:pPr>
      <w:r w:rsidRPr="00437C4B">
        <w:rPr>
          <w:rFonts w:ascii="Times New Roman" w:hAnsi="Times New Roman" w:cs="Times New Roman"/>
          <w:b/>
          <w:sz w:val="20"/>
          <w:szCs w:val="24"/>
        </w:rPr>
        <w:tab/>
        <w:t>Record Release</w:t>
      </w:r>
    </w:p>
    <w:p w14:paraId="733E8951" w14:textId="77777777" w:rsidR="00444F04" w:rsidRPr="00437C4B" w:rsidRDefault="00444F04" w:rsidP="00444F04">
      <w:pPr>
        <w:ind w:left="1440"/>
        <w:jc w:val="both"/>
        <w:rPr>
          <w:rFonts w:ascii="Times New Roman" w:hAnsi="Times New Roman" w:cs="Times New Roman"/>
          <w:szCs w:val="24"/>
        </w:rPr>
      </w:pPr>
      <w:r w:rsidRPr="00437C4B">
        <w:rPr>
          <w:rFonts w:ascii="Times New Roman" w:hAnsi="Times New Roman" w:cs="Times New Roman"/>
          <w:szCs w:val="24"/>
        </w:rPr>
        <w:t xml:space="preserve">Patients who need copies of their records will need to give at least </w:t>
      </w:r>
      <w:r w:rsidRPr="00437C4B">
        <w:rPr>
          <w:rFonts w:ascii="Times New Roman" w:hAnsi="Times New Roman" w:cs="Times New Roman"/>
          <w:b/>
          <w:szCs w:val="24"/>
        </w:rPr>
        <w:t>72-hour</w:t>
      </w:r>
      <w:r w:rsidRPr="00437C4B">
        <w:rPr>
          <w:rFonts w:ascii="Times New Roman" w:hAnsi="Times New Roman" w:cs="Times New Roman"/>
          <w:szCs w:val="24"/>
        </w:rPr>
        <w:t xml:space="preserve"> notice and must pick up the copies at the office and sign the </w:t>
      </w:r>
      <w:r w:rsidRPr="00437C4B">
        <w:rPr>
          <w:rFonts w:ascii="Times New Roman" w:hAnsi="Times New Roman" w:cs="Times New Roman"/>
          <w:b/>
          <w:szCs w:val="24"/>
        </w:rPr>
        <w:t>release form</w:t>
      </w:r>
      <w:r w:rsidRPr="00437C4B">
        <w:rPr>
          <w:rFonts w:ascii="Times New Roman" w:hAnsi="Times New Roman" w:cs="Times New Roman"/>
          <w:szCs w:val="24"/>
        </w:rPr>
        <w:t xml:space="preserve">.  We do not mail records.  </w:t>
      </w:r>
    </w:p>
    <w:p w14:paraId="4126DE5D" w14:textId="77777777" w:rsidR="00444F04" w:rsidRPr="00437C4B" w:rsidRDefault="00444F04" w:rsidP="00444F04">
      <w:pPr>
        <w:ind w:left="1440"/>
        <w:jc w:val="both"/>
        <w:rPr>
          <w:rFonts w:ascii="Times New Roman" w:hAnsi="Times New Roman" w:cs="Times New Roman"/>
          <w:szCs w:val="24"/>
        </w:rPr>
      </w:pPr>
      <w:r w:rsidRPr="00437C4B">
        <w:rPr>
          <w:rFonts w:ascii="Times New Roman" w:hAnsi="Times New Roman" w:cs="Times New Roman"/>
          <w:szCs w:val="24"/>
        </w:rPr>
        <w:t xml:space="preserve">Patients transferring to another physician will need to have the new physician send us a Record Request Form and should give the office </w:t>
      </w:r>
      <w:r w:rsidRPr="00437C4B">
        <w:rPr>
          <w:rFonts w:ascii="Times New Roman" w:hAnsi="Times New Roman" w:cs="Times New Roman"/>
          <w:b/>
          <w:szCs w:val="24"/>
        </w:rPr>
        <w:t>7 days to process</w:t>
      </w:r>
      <w:r w:rsidRPr="00437C4B">
        <w:rPr>
          <w:rFonts w:ascii="Times New Roman" w:hAnsi="Times New Roman" w:cs="Times New Roman"/>
          <w:szCs w:val="24"/>
        </w:rPr>
        <w:t xml:space="preserve"> this.  </w:t>
      </w:r>
    </w:p>
    <w:p w14:paraId="0B2D6C08" w14:textId="77777777" w:rsidR="00444F04" w:rsidRPr="00437C4B" w:rsidRDefault="00B93742" w:rsidP="00444F04">
      <w:pPr>
        <w:jc w:val="both"/>
        <w:rPr>
          <w:rFonts w:ascii="Times New Roman" w:hAnsi="Times New Roman" w:cs="Times New Roman"/>
          <w:b/>
          <w:sz w:val="20"/>
          <w:szCs w:val="24"/>
        </w:rPr>
      </w:pPr>
      <w:r w:rsidRPr="00437C4B">
        <w:rPr>
          <w:rFonts w:ascii="Times New Roman" w:hAnsi="Times New Roman" w:cs="Times New Roman"/>
          <w:b/>
          <w:sz w:val="20"/>
          <w:szCs w:val="24"/>
        </w:rPr>
        <w:tab/>
        <w:t>Prior Authorization</w:t>
      </w:r>
    </w:p>
    <w:p w14:paraId="68962501" w14:textId="7041CBF0" w:rsidR="00B93742" w:rsidRPr="00437C4B" w:rsidRDefault="00B93742" w:rsidP="00B93742">
      <w:pPr>
        <w:ind w:left="1440"/>
        <w:jc w:val="both"/>
        <w:rPr>
          <w:rFonts w:ascii="Times New Roman" w:hAnsi="Times New Roman" w:cs="Times New Roman"/>
          <w:szCs w:val="24"/>
        </w:rPr>
      </w:pPr>
      <w:r w:rsidRPr="00437C4B">
        <w:rPr>
          <w:rFonts w:ascii="Times New Roman" w:hAnsi="Times New Roman" w:cs="Times New Roman"/>
          <w:szCs w:val="24"/>
        </w:rPr>
        <w:t>Some of Medication, Laboratory and Imaging study require prior authorization. It usually takes 1 to 2</w:t>
      </w:r>
      <w:r w:rsidR="00BD5B91">
        <w:rPr>
          <w:rFonts w:ascii="Times New Roman" w:hAnsi="Times New Roman" w:cs="Times New Roman"/>
          <w:szCs w:val="24"/>
        </w:rPr>
        <w:t>-</w:t>
      </w:r>
      <w:r w:rsidRPr="00437C4B">
        <w:rPr>
          <w:rFonts w:ascii="Times New Roman" w:hAnsi="Times New Roman" w:cs="Times New Roman"/>
          <w:szCs w:val="24"/>
        </w:rPr>
        <w:t>week turnaround time, depending on the insurance compan</w:t>
      </w:r>
      <w:r w:rsidR="00437C4B" w:rsidRPr="00437C4B">
        <w:rPr>
          <w:rFonts w:ascii="Times New Roman" w:hAnsi="Times New Roman" w:cs="Times New Roman"/>
          <w:szCs w:val="24"/>
        </w:rPr>
        <w:t>y</w:t>
      </w:r>
      <w:r w:rsidR="00E67AAF" w:rsidRPr="00437C4B">
        <w:rPr>
          <w:rFonts w:ascii="Times New Roman" w:hAnsi="Times New Roman" w:cs="Times New Roman"/>
          <w:szCs w:val="24"/>
        </w:rPr>
        <w:t>.  The pharmacy, laboratory, or</w:t>
      </w:r>
      <w:r w:rsidRPr="00437C4B">
        <w:rPr>
          <w:rFonts w:ascii="Times New Roman" w:hAnsi="Times New Roman" w:cs="Times New Roman"/>
          <w:szCs w:val="24"/>
        </w:rPr>
        <w:t xml:space="preserve"> the imaging facility will contact the patient directly once they are approved.</w:t>
      </w:r>
    </w:p>
    <w:p w14:paraId="631676BF" w14:textId="77777777" w:rsidR="00E67AAF" w:rsidRPr="00437C4B" w:rsidRDefault="00E67AAF" w:rsidP="00E67AAF">
      <w:pPr>
        <w:jc w:val="both"/>
        <w:rPr>
          <w:rFonts w:ascii="Times New Roman" w:hAnsi="Times New Roman" w:cs="Times New Roman"/>
          <w:b/>
          <w:sz w:val="20"/>
          <w:szCs w:val="24"/>
        </w:rPr>
      </w:pPr>
      <w:r w:rsidRPr="00437C4B">
        <w:rPr>
          <w:rFonts w:ascii="Times New Roman" w:hAnsi="Times New Roman" w:cs="Times New Roman"/>
          <w:b/>
          <w:sz w:val="20"/>
          <w:szCs w:val="24"/>
        </w:rPr>
        <w:tab/>
        <w:t>Communication</w:t>
      </w:r>
    </w:p>
    <w:p w14:paraId="6FD65FFD" w14:textId="77777777" w:rsidR="00E67AAF" w:rsidRPr="00437C4B" w:rsidRDefault="00E67AAF" w:rsidP="00E67AAF">
      <w:pPr>
        <w:spacing w:after="0"/>
        <w:jc w:val="both"/>
        <w:rPr>
          <w:rFonts w:ascii="Times New Roman" w:hAnsi="Times New Roman" w:cs="Times New Roman"/>
          <w:szCs w:val="24"/>
        </w:rPr>
      </w:pPr>
      <w:r w:rsidRPr="00437C4B">
        <w:rPr>
          <w:rFonts w:ascii="Times New Roman" w:hAnsi="Times New Roman" w:cs="Times New Roman"/>
          <w:sz w:val="20"/>
          <w:szCs w:val="24"/>
        </w:rPr>
        <w:tab/>
      </w:r>
      <w:r w:rsidRPr="00437C4B">
        <w:rPr>
          <w:rFonts w:ascii="Times New Roman" w:hAnsi="Times New Roman" w:cs="Times New Roman"/>
          <w:sz w:val="20"/>
          <w:szCs w:val="24"/>
        </w:rPr>
        <w:tab/>
      </w:r>
      <w:r w:rsidRPr="00437C4B">
        <w:rPr>
          <w:rFonts w:ascii="Times New Roman" w:hAnsi="Times New Roman" w:cs="Times New Roman"/>
          <w:szCs w:val="24"/>
        </w:rPr>
        <w:t>All emergency calls should be directed to 911.</w:t>
      </w:r>
    </w:p>
    <w:p w14:paraId="0E2D6E9D" w14:textId="77777777" w:rsidR="00273917" w:rsidRPr="00437C4B" w:rsidRDefault="00E67AAF" w:rsidP="00E67AAF">
      <w:pPr>
        <w:spacing w:after="0"/>
        <w:ind w:left="1440"/>
        <w:jc w:val="both"/>
        <w:rPr>
          <w:rFonts w:ascii="Times New Roman" w:hAnsi="Times New Roman" w:cs="Times New Roman"/>
          <w:szCs w:val="24"/>
        </w:rPr>
      </w:pPr>
      <w:r w:rsidRPr="00437C4B">
        <w:rPr>
          <w:rFonts w:ascii="Times New Roman" w:hAnsi="Times New Roman" w:cs="Times New Roman"/>
          <w:szCs w:val="24"/>
        </w:rPr>
        <w:t>All questions to the Doctors will be answered by the Medical Assistant during normal business hours. Medical assistants will try their best to answer patient questions/clarifications on the phone.  If discussion with the Doctor is required, an appointment will be scheduled.</w:t>
      </w:r>
    </w:p>
    <w:p w14:paraId="7FF940B1" w14:textId="77777777" w:rsidR="00E67AAF" w:rsidRPr="00437C4B" w:rsidRDefault="00E67AAF" w:rsidP="00E67AAF">
      <w:pPr>
        <w:spacing w:after="0"/>
        <w:jc w:val="both"/>
        <w:rPr>
          <w:rFonts w:ascii="Times New Roman" w:hAnsi="Times New Roman" w:cs="Times New Roman"/>
          <w:sz w:val="20"/>
          <w:szCs w:val="24"/>
        </w:rPr>
      </w:pPr>
    </w:p>
    <w:p w14:paraId="1833C754" w14:textId="77777777" w:rsidR="00E67AAF" w:rsidRPr="00437C4B" w:rsidRDefault="00E67AAF" w:rsidP="00E67AAF">
      <w:pPr>
        <w:spacing w:after="240"/>
        <w:jc w:val="both"/>
        <w:rPr>
          <w:rFonts w:ascii="Times New Roman" w:hAnsi="Times New Roman" w:cs="Times New Roman"/>
          <w:b/>
          <w:sz w:val="20"/>
          <w:szCs w:val="24"/>
        </w:rPr>
      </w:pPr>
      <w:r w:rsidRPr="00437C4B">
        <w:rPr>
          <w:rFonts w:ascii="Times New Roman" w:hAnsi="Times New Roman" w:cs="Times New Roman"/>
          <w:b/>
          <w:sz w:val="20"/>
          <w:szCs w:val="24"/>
        </w:rPr>
        <w:tab/>
        <w:t>Compliance</w:t>
      </w:r>
    </w:p>
    <w:p w14:paraId="1572B344" w14:textId="77777777" w:rsidR="00E67AAF" w:rsidRPr="00437C4B" w:rsidRDefault="00751A56" w:rsidP="00751A56">
      <w:pPr>
        <w:spacing w:after="120"/>
        <w:ind w:left="1440"/>
        <w:jc w:val="both"/>
        <w:rPr>
          <w:rFonts w:ascii="Times New Roman" w:hAnsi="Times New Roman" w:cs="Times New Roman"/>
          <w:szCs w:val="24"/>
        </w:rPr>
      </w:pPr>
      <w:r w:rsidRPr="00437C4B">
        <w:rPr>
          <w:rFonts w:ascii="Times New Roman" w:hAnsi="Times New Roman" w:cs="Times New Roman"/>
          <w:szCs w:val="24"/>
        </w:rPr>
        <w:t>It is very important for patients to follow instructions given by their provider accurately and in a timely manner.  The following situations are considered MEDICAL NON COMPLIANCE by the practice and will be recorded as such in the patient chart.</w:t>
      </w:r>
    </w:p>
    <w:p w14:paraId="6C53F1B2" w14:textId="77777777" w:rsidR="00751A56" w:rsidRPr="00437C4B" w:rsidRDefault="00751A56" w:rsidP="00751A56">
      <w:pPr>
        <w:pStyle w:val="ListParagraph"/>
        <w:numPr>
          <w:ilvl w:val="0"/>
          <w:numId w:val="1"/>
        </w:numPr>
        <w:spacing w:after="120"/>
        <w:jc w:val="both"/>
        <w:rPr>
          <w:rFonts w:ascii="Times New Roman" w:hAnsi="Times New Roman" w:cs="Times New Roman"/>
          <w:szCs w:val="24"/>
        </w:rPr>
      </w:pPr>
      <w:r w:rsidRPr="00437C4B">
        <w:rPr>
          <w:rFonts w:ascii="Times New Roman" w:hAnsi="Times New Roman" w:cs="Times New Roman"/>
          <w:szCs w:val="24"/>
        </w:rPr>
        <w:t>If the patient does not do labs or imaging tests that have been ordered by the physician within reasonable time.</w:t>
      </w:r>
    </w:p>
    <w:p w14:paraId="6B6C2A21" w14:textId="77777777" w:rsidR="00751A56" w:rsidRPr="00437C4B" w:rsidRDefault="00751A56" w:rsidP="00751A56">
      <w:pPr>
        <w:pStyle w:val="ListParagraph"/>
        <w:numPr>
          <w:ilvl w:val="0"/>
          <w:numId w:val="1"/>
        </w:numPr>
        <w:spacing w:after="120"/>
        <w:jc w:val="both"/>
        <w:rPr>
          <w:rFonts w:ascii="Times New Roman" w:hAnsi="Times New Roman" w:cs="Times New Roman"/>
          <w:szCs w:val="24"/>
        </w:rPr>
      </w:pPr>
      <w:r w:rsidRPr="00437C4B">
        <w:rPr>
          <w:rFonts w:ascii="Times New Roman" w:hAnsi="Times New Roman" w:cs="Times New Roman"/>
          <w:szCs w:val="24"/>
        </w:rPr>
        <w:t>If patient does not keep appointments</w:t>
      </w:r>
    </w:p>
    <w:p w14:paraId="2F99268E" w14:textId="77777777" w:rsidR="00751A56" w:rsidRPr="00437C4B" w:rsidRDefault="00751A56" w:rsidP="00751A56">
      <w:pPr>
        <w:pStyle w:val="ListParagraph"/>
        <w:numPr>
          <w:ilvl w:val="0"/>
          <w:numId w:val="1"/>
        </w:numPr>
        <w:spacing w:after="120"/>
        <w:jc w:val="both"/>
        <w:rPr>
          <w:rFonts w:ascii="Times New Roman" w:hAnsi="Times New Roman" w:cs="Times New Roman"/>
          <w:szCs w:val="24"/>
        </w:rPr>
      </w:pPr>
      <w:r w:rsidRPr="00437C4B">
        <w:rPr>
          <w:rFonts w:ascii="Times New Roman" w:hAnsi="Times New Roman" w:cs="Times New Roman"/>
          <w:szCs w:val="24"/>
        </w:rPr>
        <w:t>If patient does not show up for follow-up appointments on 2 occasions consecutively</w:t>
      </w:r>
    </w:p>
    <w:p w14:paraId="2168E516" w14:textId="77777777" w:rsidR="00751A56" w:rsidRPr="00437C4B" w:rsidRDefault="00751A56" w:rsidP="00C94543">
      <w:pPr>
        <w:pStyle w:val="ListParagraph"/>
        <w:numPr>
          <w:ilvl w:val="0"/>
          <w:numId w:val="1"/>
        </w:numPr>
        <w:spacing w:after="120"/>
        <w:jc w:val="both"/>
        <w:rPr>
          <w:rFonts w:ascii="Times New Roman" w:hAnsi="Times New Roman" w:cs="Times New Roman"/>
          <w:szCs w:val="24"/>
        </w:rPr>
      </w:pPr>
      <w:r w:rsidRPr="00437C4B">
        <w:rPr>
          <w:rFonts w:ascii="Times New Roman" w:hAnsi="Times New Roman" w:cs="Times New Roman"/>
          <w:szCs w:val="24"/>
        </w:rPr>
        <w:t>Failure to take prescribed medications accurately and failure to check blood sugars as ordered</w:t>
      </w:r>
      <w:r w:rsidR="00E67AAF" w:rsidRPr="00437C4B">
        <w:rPr>
          <w:rFonts w:ascii="Times New Roman" w:hAnsi="Times New Roman" w:cs="Times New Roman"/>
          <w:sz w:val="20"/>
          <w:szCs w:val="24"/>
        </w:rPr>
        <w:tab/>
      </w:r>
    </w:p>
    <w:p w14:paraId="6BFD0D50" w14:textId="77777777" w:rsidR="00BD5B91" w:rsidRDefault="00BD5B91" w:rsidP="00437C4B">
      <w:pPr>
        <w:spacing w:after="0"/>
        <w:rPr>
          <w:rFonts w:ascii="Times New Roman" w:hAnsi="Times New Roman" w:cs="Times New Roman"/>
          <w:sz w:val="24"/>
          <w:szCs w:val="24"/>
        </w:rPr>
      </w:pPr>
    </w:p>
    <w:p w14:paraId="5B59ED8B" w14:textId="2739B5B8" w:rsidR="00734612" w:rsidRPr="00437C4B" w:rsidRDefault="00444F04" w:rsidP="00437C4B">
      <w:pPr>
        <w:spacing w:after="0"/>
        <w:rPr>
          <w:rFonts w:ascii="Times New Roman" w:hAnsi="Times New Roman" w:cs="Times New Roman"/>
          <w:sz w:val="24"/>
          <w:szCs w:val="16"/>
        </w:rPr>
      </w:pPr>
      <w:r w:rsidRPr="00437C4B">
        <w:rPr>
          <w:rFonts w:ascii="Times New Roman" w:hAnsi="Times New Roman" w:cs="Times New Roman"/>
          <w:sz w:val="24"/>
          <w:szCs w:val="24"/>
        </w:rPr>
        <w:t xml:space="preserve">After reviewing this, </w:t>
      </w:r>
      <w:r w:rsidRPr="00437C4B">
        <w:rPr>
          <w:rFonts w:ascii="Times New Roman" w:hAnsi="Times New Roman" w:cs="Times New Roman"/>
          <w:sz w:val="24"/>
          <w:szCs w:val="24"/>
          <w:u w:val="single"/>
        </w:rPr>
        <w:t>kindly sign the 2</w:t>
      </w:r>
      <w:r w:rsidRPr="00437C4B">
        <w:rPr>
          <w:rFonts w:ascii="Times New Roman" w:hAnsi="Times New Roman" w:cs="Times New Roman"/>
          <w:sz w:val="24"/>
          <w:szCs w:val="24"/>
          <w:u w:val="single"/>
          <w:vertAlign w:val="superscript"/>
        </w:rPr>
        <w:t>nd</w:t>
      </w:r>
      <w:r w:rsidRPr="00437C4B">
        <w:rPr>
          <w:rFonts w:ascii="Times New Roman" w:hAnsi="Times New Roman" w:cs="Times New Roman"/>
          <w:sz w:val="24"/>
          <w:szCs w:val="24"/>
          <w:u w:val="single"/>
        </w:rPr>
        <w:t xml:space="preserve"> page of the </w:t>
      </w:r>
      <w:r w:rsidR="00F25EF1" w:rsidRPr="00437C4B">
        <w:rPr>
          <w:rFonts w:ascii="Times New Roman" w:hAnsi="Times New Roman" w:cs="Times New Roman"/>
          <w:b/>
          <w:sz w:val="24"/>
          <w:szCs w:val="24"/>
          <w:u w:val="single"/>
        </w:rPr>
        <w:t>Registration F</w:t>
      </w:r>
      <w:r w:rsidRPr="00437C4B">
        <w:rPr>
          <w:rFonts w:ascii="Times New Roman" w:hAnsi="Times New Roman" w:cs="Times New Roman"/>
          <w:b/>
          <w:sz w:val="24"/>
          <w:szCs w:val="24"/>
          <w:u w:val="single"/>
        </w:rPr>
        <w:t>orm</w:t>
      </w:r>
      <w:r w:rsidRPr="00437C4B">
        <w:rPr>
          <w:rFonts w:ascii="Times New Roman" w:hAnsi="Times New Roman" w:cs="Times New Roman"/>
          <w:sz w:val="24"/>
          <w:szCs w:val="24"/>
        </w:rPr>
        <w:t>.  That will state that you have read and under</w:t>
      </w:r>
      <w:r w:rsidR="00C94543" w:rsidRPr="00437C4B">
        <w:rPr>
          <w:rFonts w:ascii="Times New Roman" w:hAnsi="Times New Roman" w:cs="Times New Roman"/>
          <w:sz w:val="24"/>
          <w:szCs w:val="24"/>
        </w:rPr>
        <w:t>stood our office policy. Thank yo</w:t>
      </w:r>
      <w:r w:rsidR="00437C4B" w:rsidRPr="00437C4B">
        <w:rPr>
          <w:rFonts w:ascii="Times New Roman" w:hAnsi="Times New Roman" w:cs="Times New Roman"/>
          <w:sz w:val="24"/>
          <w:szCs w:val="24"/>
        </w:rPr>
        <w:t>u.</w:t>
      </w:r>
    </w:p>
    <w:sectPr w:rsidR="00734612" w:rsidRPr="00437C4B" w:rsidSect="00C94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020"/>
    <w:multiLevelType w:val="hybridMultilevel"/>
    <w:tmpl w:val="AC362BF0"/>
    <w:lvl w:ilvl="0" w:tplc="FA761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78"/>
    <w:rsid w:val="000A14D2"/>
    <w:rsid w:val="00133046"/>
    <w:rsid w:val="00133338"/>
    <w:rsid w:val="001F39B3"/>
    <w:rsid w:val="001F6B07"/>
    <w:rsid w:val="0020106C"/>
    <w:rsid w:val="00205E88"/>
    <w:rsid w:val="00271CDF"/>
    <w:rsid w:val="00273917"/>
    <w:rsid w:val="002E01CA"/>
    <w:rsid w:val="003F2B34"/>
    <w:rsid w:val="00400AF4"/>
    <w:rsid w:val="004070C1"/>
    <w:rsid w:val="00437C4B"/>
    <w:rsid w:val="00444F04"/>
    <w:rsid w:val="004C2FD2"/>
    <w:rsid w:val="00532578"/>
    <w:rsid w:val="006C2097"/>
    <w:rsid w:val="00734612"/>
    <w:rsid w:val="00751A56"/>
    <w:rsid w:val="007A3618"/>
    <w:rsid w:val="00853C2E"/>
    <w:rsid w:val="0089076B"/>
    <w:rsid w:val="0096370F"/>
    <w:rsid w:val="009B02D7"/>
    <w:rsid w:val="00AC0930"/>
    <w:rsid w:val="00AD018B"/>
    <w:rsid w:val="00B21ADA"/>
    <w:rsid w:val="00B61D6D"/>
    <w:rsid w:val="00B93742"/>
    <w:rsid w:val="00B9699F"/>
    <w:rsid w:val="00BA77F6"/>
    <w:rsid w:val="00BD5B91"/>
    <w:rsid w:val="00C2213E"/>
    <w:rsid w:val="00C5204A"/>
    <w:rsid w:val="00C94543"/>
    <w:rsid w:val="00C95005"/>
    <w:rsid w:val="00C957DF"/>
    <w:rsid w:val="00CE3215"/>
    <w:rsid w:val="00D11042"/>
    <w:rsid w:val="00D24E6D"/>
    <w:rsid w:val="00E67AAF"/>
    <w:rsid w:val="00F2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88C3"/>
  <w15:docId w15:val="{41B7BA3C-49B2-431D-9042-CBB40293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OtoRv</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Michelle Gatpolintan</cp:lastModifiedBy>
  <cp:revision>2</cp:revision>
  <cp:lastPrinted>2019-01-03T19:53:00Z</cp:lastPrinted>
  <dcterms:created xsi:type="dcterms:W3CDTF">2019-07-25T18:04:00Z</dcterms:created>
  <dcterms:modified xsi:type="dcterms:W3CDTF">2019-07-25T18:04:00Z</dcterms:modified>
</cp:coreProperties>
</file>